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B58" w:rsidRDefault="00115B58" w:rsidP="00115B58">
      <w:pPr>
        <w:rPr>
          <w:b/>
          <w:sz w:val="24"/>
        </w:rPr>
      </w:pPr>
      <w:r>
        <w:rPr>
          <w:b/>
          <w:sz w:val="24"/>
        </w:rPr>
        <w:t>PROGRAMMA SYMPOSIUM EERSTE PSYCHOSE</w:t>
      </w:r>
    </w:p>
    <w:p w:rsidR="00115B58" w:rsidRDefault="00115B58" w:rsidP="00115B58">
      <w:pPr>
        <w:rPr>
          <w:b/>
          <w:sz w:val="24"/>
        </w:rPr>
      </w:pPr>
    </w:p>
    <w:tbl>
      <w:tblPr>
        <w:tblStyle w:val="Tabelraster"/>
        <w:tblW w:w="0" w:type="auto"/>
        <w:tblInd w:w="0" w:type="dxa"/>
        <w:tblLook w:val="04A0" w:firstRow="1" w:lastRow="0" w:firstColumn="1" w:lastColumn="0" w:noHBand="0" w:noVBand="1"/>
      </w:tblPr>
      <w:tblGrid>
        <w:gridCol w:w="1603"/>
        <w:gridCol w:w="7323"/>
      </w:tblGrid>
      <w:tr w:rsidR="00115B58" w:rsidTr="00115B58">
        <w:tc>
          <w:tcPr>
            <w:tcW w:w="1603" w:type="dxa"/>
            <w:tcBorders>
              <w:top w:val="single" w:sz="4" w:space="0" w:color="auto"/>
              <w:left w:val="single" w:sz="4" w:space="0" w:color="auto"/>
              <w:bottom w:val="single" w:sz="4" w:space="0" w:color="auto"/>
              <w:right w:val="single" w:sz="4" w:space="0" w:color="auto"/>
            </w:tcBorders>
            <w:hideMark/>
          </w:tcPr>
          <w:p w:rsidR="00115B58" w:rsidRDefault="00115B58">
            <w:r>
              <w:t>13.00 uur</w:t>
            </w:r>
          </w:p>
        </w:tc>
        <w:tc>
          <w:tcPr>
            <w:tcW w:w="7323" w:type="dxa"/>
            <w:tcBorders>
              <w:top w:val="single" w:sz="4" w:space="0" w:color="auto"/>
              <w:left w:val="single" w:sz="4" w:space="0" w:color="auto"/>
              <w:bottom w:val="single" w:sz="4" w:space="0" w:color="auto"/>
              <w:right w:val="single" w:sz="4" w:space="0" w:color="auto"/>
            </w:tcBorders>
            <w:hideMark/>
          </w:tcPr>
          <w:p w:rsidR="00115B58" w:rsidRDefault="00115B58">
            <w:pPr>
              <w:rPr>
                <w:b/>
              </w:rPr>
            </w:pPr>
            <w:r>
              <w:rPr>
                <w:b/>
              </w:rPr>
              <w:t>Ontvangst</w:t>
            </w:r>
          </w:p>
        </w:tc>
      </w:tr>
      <w:tr w:rsidR="00115B58" w:rsidTr="00115B58">
        <w:tc>
          <w:tcPr>
            <w:tcW w:w="1603" w:type="dxa"/>
            <w:tcBorders>
              <w:top w:val="single" w:sz="4" w:space="0" w:color="auto"/>
              <w:left w:val="single" w:sz="4" w:space="0" w:color="auto"/>
              <w:bottom w:val="single" w:sz="4" w:space="0" w:color="auto"/>
              <w:right w:val="single" w:sz="4" w:space="0" w:color="auto"/>
            </w:tcBorders>
            <w:hideMark/>
          </w:tcPr>
          <w:p w:rsidR="00115B58" w:rsidRDefault="00115B58">
            <w:r>
              <w:t>13.30 uur</w:t>
            </w:r>
          </w:p>
        </w:tc>
        <w:tc>
          <w:tcPr>
            <w:tcW w:w="7323" w:type="dxa"/>
            <w:tcBorders>
              <w:top w:val="single" w:sz="4" w:space="0" w:color="auto"/>
              <w:left w:val="single" w:sz="4" w:space="0" w:color="auto"/>
              <w:bottom w:val="single" w:sz="4" w:space="0" w:color="auto"/>
              <w:right w:val="single" w:sz="4" w:space="0" w:color="auto"/>
            </w:tcBorders>
            <w:hideMark/>
          </w:tcPr>
          <w:p w:rsidR="00115B58" w:rsidRDefault="00115B58">
            <w:pPr>
              <w:rPr>
                <w:b/>
              </w:rPr>
            </w:pPr>
            <w:r>
              <w:rPr>
                <w:b/>
              </w:rPr>
              <w:t xml:space="preserve">Welkom en opening </w:t>
            </w:r>
          </w:p>
          <w:p w:rsidR="00115B58" w:rsidRDefault="00115B58">
            <w:r>
              <w:t>De opening wordt vormgegeven door de middag-voorzitters Marguerite Elferink en Inge de Randamie</w:t>
            </w:r>
          </w:p>
        </w:tc>
      </w:tr>
      <w:tr w:rsidR="00115B58" w:rsidTr="00115B58">
        <w:tc>
          <w:tcPr>
            <w:tcW w:w="1603" w:type="dxa"/>
            <w:tcBorders>
              <w:top w:val="single" w:sz="4" w:space="0" w:color="auto"/>
              <w:left w:val="single" w:sz="4" w:space="0" w:color="auto"/>
              <w:bottom w:val="single" w:sz="4" w:space="0" w:color="auto"/>
              <w:right w:val="single" w:sz="4" w:space="0" w:color="auto"/>
            </w:tcBorders>
            <w:hideMark/>
          </w:tcPr>
          <w:p w:rsidR="00115B58" w:rsidRDefault="00115B58">
            <w:r>
              <w:t>13.45 uur</w:t>
            </w:r>
          </w:p>
        </w:tc>
        <w:tc>
          <w:tcPr>
            <w:tcW w:w="7323" w:type="dxa"/>
            <w:tcBorders>
              <w:top w:val="single" w:sz="4" w:space="0" w:color="auto"/>
              <w:left w:val="single" w:sz="4" w:space="0" w:color="auto"/>
              <w:bottom w:val="single" w:sz="4" w:space="0" w:color="auto"/>
              <w:right w:val="single" w:sz="4" w:space="0" w:color="auto"/>
            </w:tcBorders>
            <w:hideMark/>
          </w:tcPr>
          <w:p w:rsidR="00115B58" w:rsidRDefault="00115B58">
            <w:pPr>
              <w:rPr>
                <w:b/>
              </w:rPr>
            </w:pPr>
            <w:r>
              <w:rPr>
                <w:b/>
              </w:rPr>
              <w:t xml:space="preserve">Presentatie module eerste psychose en de plaats in </w:t>
            </w:r>
            <w:proofErr w:type="spellStart"/>
            <w:r>
              <w:rPr>
                <w:b/>
              </w:rPr>
              <w:t>zorgpad</w:t>
            </w:r>
            <w:proofErr w:type="spellEnd"/>
            <w:r>
              <w:rPr>
                <w:b/>
              </w:rPr>
              <w:t xml:space="preserve"> EPA</w:t>
            </w:r>
          </w:p>
          <w:p w:rsidR="00115B58" w:rsidRDefault="00115B58">
            <w:r>
              <w:t>Hanneke Schuurmans, klinisch psycholoog bij het FACT team Veghel en programmaleider GGZ in de Wijk Uden/Veghel en Stephanie Leijten, psychiater GGZ in de Wijk Helmond-Peelland nemen je mee in de inhoud van de module eerste psychose.</w:t>
            </w:r>
          </w:p>
        </w:tc>
      </w:tr>
      <w:tr w:rsidR="00115B58" w:rsidTr="00115B58">
        <w:tc>
          <w:tcPr>
            <w:tcW w:w="1603" w:type="dxa"/>
            <w:tcBorders>
              <w:top w:val="single" w:sz="4" w:space="0" w:color="auto"/>
              <w:left w:val="single" w:sz="4" w:space="0" w:color="auto"/>
              <w:bottom w:val="single" w:sz="4" w:space="0" w:color="auto"/>
              <w:right w:val="single" w:sz="4" w:space="0" w:color="auto"/>
            </w:tcBorders>
            <w:hideMark/>
          </w:tcPr>
          <w:p w:rsidR="00115B58" w:rsidRDefault="00115B58">
            <w:r>
              <w:t>14.00 uur</w:t>
            </w:r>
          </w:p>
        </w:tc>
        <w:tc>
          <w:tcPr>
            <w:tcW w:w="7323" w:type="dxa"/>
            <w:tcBorders>
              <w:top w:val="single" w:sz="4" w:space="0" w:color="auto"/>
              <w:left w:val="single" w:sz="4" w:space="0" w:color="auto"/>
              <w:bottom w:val="single" w:sz="4" w:space="0" w:color="auto"/>
              <w:right w:val="single" w:sz="4" w:space="0" w:color="auto"/>
            </w:tcBorders>
            <w:hideMark/>
          </w:tcPr>
          <w:p w:rsidR="00115B58" w:rsidRDefault="00115B58">
            <w:pPr>
              <w:rPr>
                <w:b/>
              </w:rPr>
            </w:pPr>
            <w:r>
              <w:rPr>
                <w:b/>
              </w:rPr>
              <w:t>Ervaringsverhaal eerste psychose</w:t>
            </w:r>
          </w:p>
          <w:p w:rsidR="00115B58" w:rsidRDefault="00115B58">
            <w:r>
              <w:t>Ymke Celissen, leerling ervaringswerker, vertelt over haar eerste psychose</w:t>
            </w:r>
          </w:p>
        </w:tc>
      </w:tr>
      <w:tr w:rsidR="00115B58" w:rsidTr="00115B58">
        <w:tc>
          <w:tcPr>
            <w:tcW w:w="1603" w:type="dxa"/>
            <w:tcBorders>
              <w:top w:val="single" w:sz="4" w:space="0" w:color="auto"/>
              <w:left w:val="single" w:sz="4" w:space="0" w:color="auto"/>
              <w:bottom w:val="single" w:sz="4" w:space="0" w:color="auto"/>
              <w:right w:val="single" w:sz="4" w:space="0" w:color="auto"/>
            </w:tcBorders>
            <w:hideMark/>
          </w:tcPr>
          <w:p w:rsidR="00115B58" w:rsidRDefault="00115B58">
            <w:r>
              <w:t>14.25 uur</w:t>
            </w:r>
          </w:p>
        </w:tc>
        <w:tc>
          <w:tcPr>
            <w:tcW w:w="7323" w:type="dxa"/>
            <w:tcBorders>
              <w:top w:val="single" w:sz="4" w:space="0" w:color="auto"/>
              <w:left w:val="single" w:sz="4" w:space="0" w:color="auto"/>
              <w:bottom w:val="single" w:sz="4" w:space="0" w:color="auto"/>
              <w:right w:val="single" w:sz="4" w:space="0" w:color="auto"/>
            </w:tcBorders>
            <w:hideMark/>
          </w:tcPr>
          <w:p w:rsidR="00115B58" w:rsidRDefault="00115B58">
            <w:pPr>
              <w:rPr>
                <w:b/>
              </w:rPr>
            </w:pPr>
            <w:r>
              <w:rPr>
                <w:b/>
              </w:rPr>
              <w:t>Presentatie: omgaan met psychische ontregeling op een dialogische manier</w:t>
            </w:r>
          </w:p>
          <w:p w:rsidR="00115B58" w:rsidRDefault="00115B58">
            <w:pPr>
              <w:rPr>
                <w:szCs w:val="20"/>
              </w:rPr>
            </w:pPr>
            <w:proofErr w:type="spellStart"/>
            <w:r>
              <w:rPr>
                <w:szCs w:val="20"/>
              </w:rPr>
              <w:t>Kwok</w:t>
            </w:r>
            <w:proofErr w:type="spellEnd"/>
            <w:r>
              <w:rPr>
                <w:szCs w:val="20"/>
              </w:rPr>
              <w:t xml:space="preserve"> Wong en Noor van Overbeek van het POD team van de </w:t>
            </w:r>
            <w:proofErr w:type="spellStart"/>
            <w:r>
              <w:rPr>
                <w:szCs w:val="20"/>
              </w:rPr>
              <w:t>GGzE</w:t>
            </w:r>
            <w:proofErr w:type="spellEnd"/>
            <w:r>
              <w:rPr>
                <w:szCs w:val="20"/>
              </w:rPr>
              <w:t xml:space="preserve">  geven een presentatie over </w:t>
            </w:r>
            <w:r>
              <w:rPr>
                <w:rFonts w:eastAsia="Times New Roman" w:cs="Arial"/>
                <w:color w:val="000000"/>
                <w:szCs w:val="20"/>
              </w:rPr>
              <w:t>omgaan met psychische ontregeling (o.a. psychose) op een dialogische manier</w:t>
            </w:r>
            <w:r>
              <w:rPr>
                <w:szCs w:val="20"/>
              </w:rPr>
              <w:t>. Een POD-team werkt met de Peer-</w:t>
            </w:r>
            <w:proofErr w:type="spellStart"/>
            <w:r>
              <w:rPr>
                <w:szCs w:val="20"/>
              </w:rPr>
              <w:t>supported</w:t>
            </w:r>
            <w:proofErr w:type="spellEnd"/>
            <w:r>
              <w:rPr>
                <w:szCs w:val="20"/>
              </w:rPr>
              <w:t xml:space="preserve"> Open </w:t>
            </w:r>
            <w:proofErr w:type="spellStart"/>
            <w:r>
              <w:rPr>
                <w:szCs w:val="20"/>
              </w:rPr>
              <w:t>Dialogue</w:t>
            </w:r>
            <w:proofErr w:type="spellEnd"/>
            <w:r>
              <w:rPr>
                <w:szCs w:val="20"/>
              </w:rPr>
              <w:t xml:space="preserve"> methode waarbij familie, naasten en het sociale netwerk centraal staan in een ontmoeting met professionals. </w:t>
            </w:r>
          </w:p>
        </w:tc>
      </w:tr>
      <w:tr w:rsidR="00115B58" w:rsidTr="00115B58">
        <w:tc>
          <w:tcPr>
            <w:tcW w:w="1603" w:type="dxa"/>
            <w:tcBorders>
              <w:top w:val="single" w:sz="4" w:space="0" w:color="auto"/>
              <w:left w:val="single" w:sz="4" w:space="0" w:color="auto"/>
              <w:bottom w:val="single" w:sz="4" w:space="0" w:color="auto"/>
              <w:right w:val="single" w:sz="4" w:space="0" w:color="auto"/>
            </w:tcBorders>
            <w:hideMark/>
          </w:tcPr>
          <w:p w:rsidR="00115B58" w:rsidRDefault="00115B58">
            <w:r>
              <w:t>14.50 uur</w:t>
            </w:r>
          </w:p>
        </w:tc>
        <w:tc>
          <w:tcPr>
            <w:tcW w:w="7323" w:type="dxa"/>
            <w:tcBorders>
              <w:top w:val="single" w:sz="4" w:space="0" w:color="auto"/>
              <w:left w:val="single" w:sz="4" w:space="0" w:color="auto"/>
              <w:bottom w:val="single" w:sz="4" w:space="0" w:color="auto"/>
              <w:right w:val="single" w:sz="4" w:space="0" w:color="auto"/>
            </w:tcBorders>
            <w:hideMark/>
          </w:tcPr>
          <w:p w:rsidR="00115B58" w:rsidRDefault="00115B58">
            <w:r>
              <w:rPr>
                <w:b/>
              </w:rPr>
              <w:t>Presentatie: HAMLETT-studie</w:t>
            </w:r>
          </w:p>
          <w:p w:rsidR="00115B58" w:rsidRDefault="00115B58">
            <w:r>
              <w:t xml:space="preserve">Priscilla Oomen werkt als onderzoeker op de afdeling Psychiatrie van het UMC Utrecht en UMC Groningen. Zij is specifiek geïnteresseerd in en op zoek naar betere behandeling voor psychose. Zij is één van de betrokken onderzoekers van de HAMLETT-studie: De HAMLETT studie onderzoekt of de huidige richtlijnen het beste resultaat geven, of dat het beter is om de antipsychotica al eerder te gaan afbouwen. In de presentatie wordt uitleg gegeven over de HAMLETT studie, voorlopige onderzoeksresultaten, inzichten en uitdagingen gedeeld en de relatie tot klinische en wetenschappelijke implicaties besproken.  </w:t>
            </w:r>
          </w:p>
        </w:tc>
      </w:tr>
      <w:tr w:rsidR="00115B58" w:rsidTr="00115B58">
        <w:tc>
          <w:tcPr>
            <w:tcW w:w="1603" w:type="dxa"/>
            <w:tcBorders>
              <w:top w:val="single" w:sz="4" w:space="0" w:color="auto"/>
              <w:left w:val="single" w:sz="4" w:space="0" w:color="auto"/>
              <w:bottom w:val="single" w:sz="4" w:space="0" w:color="auto"/>
              <w:right w:val="single" w:sz="4" w:space="0" w:color="auto"/>
            </w:tcBorders>
            <w:hideMark/>
          </w:tcPr>
          <w:p w:rsidR="00115B58" w:rsidRDefault="00115B58">
            <w:r>
              <w:t>15.15 uur</w:t>
            </w:r>
          </w:p>
        </w:tc>
        <w:tc>
          <w:tcPr>
            <w:tcW w:w="7323" w:type="dxa"/>
            <w:tcBorders>
              <w:top w:val="single" w:sz="4" w:space="0" w:color="auto"/>
              <w:left w:val="single" w:sz="4" w:space="0" w:color="auto"/>
              <w:bottom w:val="single" w:sz="4" w:space="0" w:color="auto"/>
              <w:right w:val="single" w:sz="4" w:space="0" w:color="auto"/>
            </w:tcBorders>
            <w:hideMark/>
          </w:tcPr>
          <w:p w:rsidR="00115B58" w:rsidRDefault="00115B58">
            <w:pPr>
              <w:rPr>
                <w:b/>
              </w:rPr>
            </w:pPr>
            <w:r>
              <w:rPr>
                <w:b/>
              </w:rPr>
              <w:t>Pauze</w:t>
            </w:r>
          </w:p>
          <w:p w:rsidR="00115B58" w:rsidRDefault="00115B58">
            <w:r>
              <w:t>Wisselen van ruimte</w:t>
            </w:r>
          </w:p>
        </w:tc>
      </w:tr>
      <w:tr w:rsidR="00115B58" w:rsidTr="00115B58">
        <w:tc>
          <w:tcPr>
            <w:tcW w:w="1603" w:type="dxa"/>
            <w:tcBorders>
              <w:top w:val="single" w:sz="4" w:space="0" w:color="auto"/>
              <w:left w:val="single" w:sz="4" w:space="0" w:color="auto"/>
              <w:bottom w:val="single" w:sz="4" w:space="0" w:color="auto"/>
              <w:right w:val="single" w:sz="4" w:space="0" w:color="auto"/>
            </w:tcBorders>
            <w:hideMark/>
          </w:tcPr>
          <w:p w:rsidR="00115B58" w:rsidRDefault="00115B58">
            <w:r>
              <w:t>15.45 uur</w:t>
            </w:r>
          </w:p>
        </w:tc>
        <w:tc>
          <w:tcPr>
            <w:tcW w:w="7323" w:type="dxa"/>
            <w:tcBorders>
              <w:top w:val="single" w:sz="4" w:space="0" w:color="auto"/>
              <w:left w:val="single" w:sz="4" w:space="0" w:color="auto"/>
              <w:bottom w:val="single" w:sz="4" w:space="0" w:color="auto"/>
              <w:right w:val="single" w:sz="4" w:space="0" w:color="auto"/>
            </w:tcBorders>
            <w:hideMark/>
          </w:tcPr>
          <w:p w:rsidR="00115B58" w:rsidRDefault="00115B58">
            <w:pPr>
              <w:rPr>
                <w:b/>
              </w:rPr>
            </w:pPr>
            <w:r>
              <w:rPr>
                <w:b/>
              </w:rPr>
              <w:t xml:space="preserve">Ervaringsverhaal vanuit familie </w:t>
            </w:r>
          </w:p>
          <w:p w:rsidR="00115B58" w:rsidRDefault="00115B58">
            <w:pPr>
              <w:rPr>
                <w:b/>
              </w:rPr>
            </w:pPr>
            <w:r>
              <w:t>Astrid v.d. Broek vertelt als familielid van iemand met een psychose haar ervaringen rondom eerste psychose</w:t>
            </w:r>
          </w:p>
        </w:tc>
      </w:tr>
      <w:tr w:rsidR="00115B58" w:rsidTr="00115B58">
        <w:tc>
          <w:tcPr>
            <w:tcW w:w="1603" w:type="dxa"/>
            <w:tcBorders>
              <w:top w:val="single" w:sz="4" w:space="0" w:color="auto"/>
              <w:left w:val="single" w:sz="4" w:space="0" w:color="auto"/>
              <w:bottom w:val="single" w:sz="4" w:space="0" w:color="auto"/>
              <w:right w:val="single" w:sz="4" w:space="0" w:color="auto"/>
            </w:tcBorders>
            <w:hideMark/>
          </w:tcPr>
          <w:p w:rsidR="00115B58" w:rsidRDefault="00115B58">
            <w:r>
              <w:t>16.10 uur</w:t>
            </w:r>
          </w:p>
        </w:tc>
        <w:tc>
          <w:tcPr>
            <w:tcW w:w="7323" w:type="dxa"/>
            <w:tcBorders>
              <w:top w:val="single" w:sz="4" w:space="0" w:color="auto"/>
              <w:left w:val="single" w:sz="4" w:space="0" w:color="auto"/>
              <w:bottom w:val="single" w:sz="4" w:space="0" w:color="auto"/>
              <w:right w:val="single" w:sz="4" w:space="0" w:color="auto"/>
            </w:tcBorders>
            <w:hideMark/>
          </w:tcPr>
          <w:p w:rsidR="00115B58" w:rsidRDefault="00115B58">
            <w:pPr>
              <w:rPr>
                <w:b/>
              </w:rPr>
            </w:pPr>
            <w:r>
              <w:rPr>
                <w:b/>
              </w:rPr>
              <w:t>Familie interventies</w:t>
            </w:r>
          </w:p>
          <w:p w:rsidR="00115B58" w:rsidRDefault="00115B58">
            <w:r>
              <w:t xml:space="preserve">Marleen </w:t>
            </w:r>
            <w:proofErr w:type="spellStart"/>
            <w:r>
              <w:t>Heijs</w:t>
            </w:r>
            <w:proofErr w:type="spellEnd"/>
            <w:r>
              <w:t xml:space="preserve"> werkt als casemanager en </w:t>
            </w:r>
            <w:proofErr w:type="spellStart"/>
            <w:r>
              <w:t>aandachtsfunctionaris</w:t>
            </w:r>
            <w:proofErr w:type="spellEnd"/>
            <w:r>
              <w:t xml:space="preserve"> familie bij </w:t>
            </w:r>
            <w:proofErr w:type="spellStart"/>
            <w:r>
              <w:t>Altrecht</w:t>
            </w:r>
            <w:proofErr w:type="spellEnd"/>
            <w:r>
              <w:t xml:space="preserve"> ABC. Dit is een afdeling die zich richt op de zorg voor jongeren met ernstige psychiatrische aandoeningen waaronder eerste psychoses, of zij die een verhoogd risico lopen dit te ontwikkelen. Als eerste in Nederland is het </w:t>
            </w:r>
            <w:proofErr w:type="spellStart"/>
            <w:r>
              <w:t>Altrecht</w:t>
            </w:r>
            <w:proofErr w:type="spellEnd"/>
            <w:r>
              <w:t xml:space="preserve"> Vroege psychose ABC gelukt om de derde ster in de wacht te slepen van het sterrentraject </w:t>
            </w:r>
            <w:proofErr w:type="spellStart"/>
            <w:r>
              <w:t>Familieminded</w:t>
            </w:r>
            <w:proofErr w:type="spellEnd"/>
            <w:r>
              <w:t>. Daarmee krijgt de afdeling voor jongvolwassenen de hoogste waardering voor haar inspanningen om familie en naasten een permanente plek in de behandeling te geven. Marleen geeft ons een kijkje in de keuken van dit succes</w:t>
            </w:r>
          </w:p>
        </w:tc>
      </w:tr>
      <w:tr w:rsidR="00115B58" w:rsidTr="00115B58">
        <w:tc>
          <w:tcPr>
            <w:tcW w:w="1603" w:type="dxa"/>
            <w:tcBorders>
              <w:top w:val="single" w:sz="4" w:space="0" w:color="auto"/>
              <w:left w:val="single" w:sz="4" w:space="0" w:color="auto"/>
              <w:bottom w:val="single" w:sz="4" w:space="0" w:color="auto"/>
              <w:right w:val="single" w:sz="4" w:space="0" w:color="auto"/>
            </w:tcBorders>
            <w:hideMark/>
          </w:tcPr>
          <w:p w:rsidR="00115B58" w:rsidRDefault="00115B58">
            <w:r>
              <w:t>16.40 uur</w:t>
            </w:r>
          </w:p>
        </w:tc>
        <w:tc>
          <w:tcPr>
            <w:tcW w:w="7323" w:type="dxa"/>
            <w:tcBorders>
              <w:top w:val="single" w:sz="4" w:space="0" w:color="auto"/>
              <w:left w:val="single" w:sz="4" w:space="0" w:color="auto"/>
              <w:bottom w:val="single" w:sz="4" w:space="0" w:color="auto"/>
              <w:right w:val="single" w:sz="4" w:space="0" w:color="auto"/>
            </w:tcBorders>
            <w:hideMark/>
          </w:tcPr>
          <w:p w:rsidR="00115B58" w:rsidRDefault="00115B58">
            <w:pPr>
              <w:rPr>
                <w:b/>
              </w:rPr>
            </w:pPr>
            <w:r>
              <w:rPr>
                <w:b/>
              </w:rPr>
              <w:t>IPS bij eerste psychose</w:t>
            </w:r>
          </w:p>
          <w:p w:rsidR="00115B58" w:rsidRDefault="00115B58">
            <w:r>
              <w:t>Yvonne van Roij en Jelske Janssen, trajectbegeleiders in Veghel en Oss, verhelderen de rol en inhoud van IPS bij een eerste psychose</w:t>
            </w:r>
          </w:p>
        </w:tc>
      </w:tr>
      <w:tr w:rsidR="00115B58" w:rsidTr="00115B58">
        <w:tc>
          <w:tcPr>
            <w:tcW w:w="1603" w:type="dxa"/>
            <w:tcBorders>
              <w:top w:val="single" w:sz="4" w:space="0" w:color="auto"/>
              <w:left w:val="single" w:sz="4" w:space="0" w:color="auto"/>
              <w:bottom w:val="single" w:sz="4" w:space="0" w:color="auto"/>
              <w:right w:val="single" w:sz="4" w:space="0" w:color="auto"/>
            </w:tcBorders>
            <w:hideMark/>
          </w:tcPr>
          <w:p w:rsidR="00115B58" w:rsidRDefault="00115B58">
            <w:r>
              <w:t>17.00 uur</w:t>
            </w:r>
          </w:p>
        </w:tc>
        <w:tc>
          <w:tcPr>
            <w:tcW w:w="7323" w:type="dxa"/>
            <w:tcBorders>
              <w:top w:val="single" w:sz="4" w:space="0" w:color="auto"/>
              <w:left w:val="single" w:sz="4" w:space="0" w:color="auto"/>
              <w:bottom w:val="single" w:sz="4" w:space="0" w:color="auto"/>
              <w:right w:val="single" w:sz="4" w:space="0" w:color="auto"/>
            </w:tcBorders>
            <w:hideMark/>
          </w:tcPr>
          <w:p w:rsidR="00115B58" w:rsidRDefault="00115B58">
            <w:pPr>
              <w:rPr>
                <w:b/>
              </w:rPr>
            </w:pPr>
            <w:r>
              <w:rPr>
                <w:b/>
              </w:rPr>
              <w:t>Afsluiting</w:t>
            </w:r>
          </w:p>
          <w:p w:rsidR="00115B58" w:rsidRDefault="00115B58">
            <w:r>
              <w:t>De middag wordt met een leuke twist afgesloten door de voorzitters en tekenaar Marjon v.d. Schans</w:t>
            </w:r>
          </w:p>
        </w:tc>
      </w:tr>
    </w:tbl>
    <w:p w:rsidR="00115B58" w:rsidRDefault="00115B58" w:rsidP="00115B58">
      <w:pPr>
        <w:rPr>
          <w:b/>
          <w:sz w:val="24"/>
        </w:rPr>
      </w:pPr>
    </w:p>
    <w:p w:rsidR="00BB70BB" w:rsidRDefault="00BB70BB">
      <w:bookmarkStart w:id="0" w:name="_GoBack"/>
      <w:bookmarkEnd w:id="0"/>
    </w:p>
    <w:sectPr w:rsidR="00BB70BB" w:rsidSect="003A416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B58"/>
    <w:rsid w:val="00115B58"/>
    <w:rsid w:val="002874D0"/>
    <w:rsid w:val="00326527"/>
    <w:rsid w:val="003A416B"/>
    <w:rsid w:val="00464A38"/>
    <w:rsid w:val="005050CD"/>
    <w:rsid w:val="00BB70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84D60-E28D-459E-B3A0-82BD2279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5B58"/>
    <w:rPr>
      <w:rFonts w:ascii="Lato" w:hAnsi="Lato"/>
      <w:sz w:val="20"/>
    </w:rPr>
  </w:style>
  <w:style w:type="paragraph" w:styleId="Kop1">
    <w:name w:val="heading 1"/>
    <w:basedOn w:val="Standaard"/>
    <w:next w:val="Standaard"/>
    <w:link w:val="Kop1Char"/>
    <w:uiPriority w:val="9"/>
    <w:qFormat/>
    <w:rsid w:val="005050CD"/>
    <w:pPr>
      <w:keepNext/>
      <w:keepLines/>
      <w:spacing w:before="240"/>
      <w:outlineLvl w:val="0"/>
    </w:pPr>
    <w:rPr>
      <w:rFonts w:eastAsiaTheme="majorEastAsia" w:cstheme="majorBidi"/>
      <w:b/>
      <w:color w:val="2F5496" w:themeColor="accent1" w:themeShade="BF"/>
      <w:sz w:val="24"/>
      <w:szCs w:val="32"/>
    </w:rPr>
  </w:style>
  <w:style w:type="paragraph" w:styleId="Kop2">
    <w:name w:val="heading 2"/>
    <w:basedOn w:val="Standaard"/>
    <w:next w:val="Standaard"/>
    <w:link w:val="Kop2Char"/>
    <w:uiPriority w:val="9"/>
    <w:semiHidden/>
    <w:unhideWhenUsed/>
    <w:qFormat/>
    <w:rsid w:val="005050CD"/>
    <w:pPr>
      <w:keepNext/>
      <w:keepLines/>
      <w:spacing w:before="40"/>
      <w:outlineLvl w:val="1"/>
    </w:pPr>
    <w:rPr>
      <w:rFonts w:eastAsiaTheme="majorEastAsia" w:cstheme="majorBidi"/>
      <w:b/>
      <w:color w:val="2F5496" w:themeColor="accent1" w:themeShade="BF"/>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50CD"/>
    <w:rPr>
      <w:rFonts w:ascii="Lato" w:eastAsiaTheme="majorEastAsia" w:hAnsi="Lato" w:cstheme="majorBidi"/>
      <w:b/>
      <w:color w:val="2F5496" w:themeColor="accent1" w:themeShade="BF"/>
      <w:szCs w:val="32"/>
    </w:rPr>
  </w:style>
  <w:style w:type="character" w:customStyle="1" w:styleId="Kop2Char">
    <w:name w:val="Kop 2 Char"/>
    <w:basedOn w:val="Standaardalinea-lettertype"/>
    <w:link w:val="Kop2"/>
    <w:uiPriority w:val="9"/>
    <w:semiHidden/>
    <w:rsid w:val="005050CD"/>
    <w:rPr>
      <w:rFonts w:ascii="Lato" w:eastAsiaTheme="majorEastAsia" w:hAnsi="Lato" w:cstheme="majorBidi"/>
      <w:b/>
      <w:color w:val="2F5496" w:themeColor="accent1" w:themeShade="BF"/>
      <w:sz w:val="22"/>
      <w:szCs w:val="26"/>
    </w:rPr>
  </w:style>
  <w:style w:type="paragraph" w:styleId="Titel">
    <w:name w:val="Title"/>
    <w:basedOn w:val="Standaard"/>
    <w:next w:val="Standaard"/>
    <w:link w:val="TitelChar"/>
    <w:uiPriority w:val="10"/>
    <w:qFormat/>
    <w:rsid w:val="005050CD"/>
    <w:pPr>
      <w:contextualSpacing/>
    </w:pPr>
    <w:rPr>
      <w:rFonts w:eastAsiaTheme="majorEastAsia" w:cstheme="majorBidi"/>
      <w:b/>
      <w:spacing w:val="-10"/>
      <w:kern w:val="28"/>
      <w:sz w:val="36"/>
      <w:szCs w:val="56"/>
    </w:rPr>
  </w:style>
  <w:style w:type="character" w:customStyle="1" w:styleId="TitelChar">
    <w:name w:val="Titel Char"/>
    <w:basedOn w:val="Standaardalinea-lettertype"/>
    <w:link w:val="Titel"/>
    <w:uiPriority w:val="10"/>
    <w:rsid w:val="005050CD"/>
    <w:rPr>
      <w:rFonts w:ascii="Lato" w:eastAsiaTheme="majorEastAsia" w:hAnsi="Lato" w:cstheme="majorBidi"/>
      <w:b/>
      <w:spacing w:val="-10"/>
      <w:kern w:val="28"/>
      <w:sz w:val="36"/>
      <w:szCs w:val="56"/>
    </w:rPr>
  </w:style>
  <w:style w:type="table" w:styleId="Tabelraster">
    <w:name w:val="Table Grid"/>
    <w:basedOn w:val="Standaardtabel"/>
    <w:uiPriority w:val="59"/>
    <w:rsid w:val="00115B58"/>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3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2383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Eggenhuizen, HMLH Hedi</dc:creator>
  <cp:keywords/>
  <dc:description/>
  <cp:lastModifiedBy>Eggenhuizen, HMLH Hedi</cp:lastModifiedBy>
  <cp:revision>1</cp:revision>
  <dcterms:created xsi:type="dcterms:W3CDTF">2021-07-07T10:44:00Z</dcterms:created>
  <dcterms:modified xsi:type="dcterms:W3CDTF">2021-07-07T10:45:00Z</dcterms:modified>
</cp:coreProperties>
</file>